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00" w:after="160" w:line="264"/>
        <w:ind w:right="0" w:left="0" w:firstLine="0"/>
        <w:jc w:val="left"/>
        <w:rPr>
          <w:rFonts w:ascii="Arial" w:hAnsi="Arial" w:cs="Arial" w:eastAsia="Arial"/>
          <w:b/>
          <w:color w:val="333333"/>
          <w:spacing w:val="0"/>
          <w:position w:val="0"/>
          <w:sz w:val="45"/>
          <w:shd w:fill="auto" w:val="clear"/>
        </w:rPr>
      </w:pPr>
      <w:r>
        <w:rPr>
          <w:rFonts w:ascii="Arial" w:hAnsi="Arial" w:cs="Arial" w:eastAsia="Arial"/>
          <w:b/>
          <w:color w:val="333333"/>
          <w:spacing w:val="0"/>
          <w:position w:val="0"/>
          <w:sz w:val="45"/>
          <w:shd w:fill="auto" w:val="clear"/>
        </w:rPr>
        <w:t xml:space="preserve">CBSE Sample Paper 2025-26 Class 12 with Solutions PDF Free Download</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Preparing for Class 12 board exams is never a casual task. It decides your college options, your course choices, and in many cases, your entire academic path. If you’re serious about scoring well, you need more than just NCERT textbooks and school notes. You need real exam-level practice, and the most reliable way to get that is through the </w:t>
      </w:r>
      <w:hyperlink xmlns:r="http://schemas.openxmlformats.org/officeDocument/2006/relationships" r:id="docRId0">
        <w:r>
          <w:rPr>
            <w:rFonts w:ascii="Arial" w:hAnsi="Arial" w:cs="Arial" w:eastAsia="Arial"/>
            <w:color w:val="337AB7"/>
            <w:spacing w:val="0"/>
            <w:position w:val="0"/>
            <w:sz w:val="21"/>
            <w:u w:val="single"/>
            <w:shd w:fill="auto" w:val="clear"/>
          </w:rPr>
          <w:t xml:space="preserve">CBSE Sample Paper 2025-26 Class 12</w:t>
        </w:r>
      </w:hyperlink>
      <w:r>
        <w:rPr>
          <w:rFonts w:ascii="Arial" w:hAnsi="Arial" w:cs="Arial" w:eastAsia="Arial"/>
          <w:color w:val="333333"/>
          <w:spacing w:val="0"/>
          <w:position w:val="0"/>
          <w:sz w:val="21"/>
          <w:shd w:fill="auto" w:val="clear"/>
        </w:rPr>
        <w:t xml:space="preserve"> released by the board.</w:t>
      </w:r>
    </w:p>
    <w:p>
      <w:pPr>
        <w:spacing w:before="0" w:after="160" w:line="276"/>
        <w:ind w:right="0" w:left="0" w:firstLine="0"/>
        <w:jc w:val="left"/>
        <w:rPr>
          <w:rFonts w:ascii="Arial" w:hAnsi="Arial" w:cs="Arial" w:eastAsia="Arial"/>
          <w:b/>
          <w:color w:val="333333"/>
          <w:spacing w:val="0"/>
          <w:position w:val="0"/>
          <w:sz w:val="21"/>
          <w:shd w:fill="auto" w:val="clear"/>
        </w:rPr>
      </w:pPr>
      <w:r>
        <w:object w:dxaOrig="8667" w:dyaOrig="3181">
          <v:rect xmlns:o="urn:schemas-microsoft-com:office:office" xmlns:v="urn:schemas-microsoft-com:vml" id="rectole0000000000" style="width:433.350000pt;height:159.0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16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333333"/>
          <w:spacing w:val="0"/>
          <w:position w:val="0"/>
          <w:sz w:val="21"/>
          <w:shd w:fill="auto" w:val="clear"/>
        </w:rPr>
        <w:t xml:space="preserve">Students waste time hunting for scattered resources, outdated question papers, and random guess papers. That approach simply creates confusion. The most efficient strategy is straightforward: stick to what CBSE officially provides and practice it deeply. This blog breaks down everything you need to know about the CBSE Sample Paper 2025-26 Class 12, why it’s a game-changer, how to use it smartly, and where to download the PDF with solutions for free.</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What Makes the CBSE Sample Paper 2025-26 Class 12 Important?</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The sample paper is not just another set of questions. It reflects the exact pattern, weightage, and difficulty level you will face in the real board exam. Students who ignore it always end up misjudging the type of questions CBSE asks.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Here’s why these papers matter:</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1. They reveal the official question pattern</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CBSE changes its paper format frequently. Whether it’s competency-based questions, case studies, or MCQs, the CBSE Sample Paper 2025-26 Class 12 shows the exact structure.</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2. They help decode chapter-wise weightage</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You can clearly see which units carry heavier marks. That allows you to adjust your study priorities instead of wasting time on low-weightage chapters.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3. They train you for actual exam pressure</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Solving these papers under a 3-hour timer helps develop:</w:t>
      </w:r>
    </w:p>
    <w:p>
      <w:pPr>
        <w:numPr>
          <w:ilvl w:val="0"/>
          <w:numId w:val="11"/>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Speed</w:t>
      </w:r>
    </w:p>
    <w:p>
      <w:pPr>
        <w:numPr>
          <w:ilvl w:val="0"/>
          <w:numId w:val="11"/>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Accuracy</w:t>
      </w:r>
    </w:p>
    <w:p>
      <w:pPr>
        <w:numPr>
          <w:ilvl w:val="0"/>
          <w:numId w:val="11"/>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Time management</w:t>
      </w:r>
    </w:p>
    <w:p>
      <w:pPr>
        <w:numPr>
          <w:ilvl w:val="0"/>
          <w:numId w:val="11"/>
        </w:numPr>
        <w:spacing w:before="0" w:after="16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Writing flow</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This habit alone can boost your score by 10</w:t>
      </w:r>
      <w:r>
        <w:rPr>
          <w:rFonts w:ascii="Arial" w:hAnsi="Arial" w:cs="Arial" w:eastAsia="Arial"/>
          <w:color w:val="333333"/>
          <w:spacing w:val="0"/>
          <w:position w:val="0"/>
          <w:sz w:val="21"/>
          <w:shd w:fill="auto" w:val="clear"/>
        </w:rPr>
        <w:t xml:space="preserve">–</w:t>
      </w:r>
      <w:r>
        <w:rPr>
          <w:rFonts w:ascii="Arial" w:hAnsi="Arial" w:cs="Arial" w:eastAsia="Arial"/>
          <w:color w:val="333333"/>
          <w:spacing w:val="0"/>
          <w:position w:val="0"/>
          <w:sz w:val="21"/>
          <w:shd w:fill="auto" w:val="clear"/>
        </w:rPr>
        <w:t xml:space="preserve">20 marks.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4. They highlight your weak areas instantly</w:t>
      </w:r>
    </w:p>
    <w:p>
      <w:pPr>
        <w:spacing w:before="0" w:after="16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333333"/>
          <w:spacing w:val="0"/>
          <w:position w:val="0"/>
          <w:sz w:val="21"/>
          <w:shd w:fill="auto" w:val="clear"/>
        </w:rPr>
        <w:t xml:space="preserve">After solving a sample paper, your mistakes become obvious. Whether it’s silly calculation errors, incomplete conceptual clarity, or lack of structure in long answers, you know exactly what needs fixing.</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What’s New in the CBSE Sample Paper 2025-26 Class 12?</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CBSE has been shifting towards competency-based testing for a few years now. The CBSE Sample Paper 2025-26 Class 12 clearly continues this shift. Expect:</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More real-life case studies</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Science, Commerce, and Humanities papers all include applied, contextual questions. Memorization won’t save you.</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Higher ratio of MCQs and short-answer questions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This increases scoring potential, but only if concepts are rock-solid.</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Strong focus on reasoning and analysis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Subjective answers need logic, not random paragraph-filling.</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More structured marking guidelines</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The solutions provide exact marking points, which helps you align your answer-writing style with examiners’ expectations.</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Subjects Covered Under the CBSE Sample Paper 2025-26 Class 12</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Every major Class 12 subject has updated sample papers along with official marking schemes, including:</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Mathematics</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Physics</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Chemistry</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Biology</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English Core</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Accountancy</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Economics</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Business Studies</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Political Science</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History</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Geography</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Computer Science</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Informatics Practices</w:t>
      </w:r>
    </w:p>
    <w:p>
      <w:pPr>
        <w:numPr>
          <w:ilvl w:val="0"/>
          <w:numId w:val="28"/>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Sociology</w:t>
      </w:r>
    </w:p>
    <w:p>
      <w:pPr>
        <w:numPr>
          <w:ilvl w:val="0"/>
          <w:numId w:val="28"/>
        </w:numPr>
        <w:spacing w:before="0" w:after="16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Psychology</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Whichever stream you belong to</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Science, Commerce, or Humanities</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you must solve at least 3</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5 sample papers per subject before the board exam.</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Benefits of Using Sample Papers with Solutions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Most students solve sample papers but forget the real power lies in checking the solutions and marking scheme.</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Here’s why:</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1. You learn the exact answer format</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CBSE examiners don’t want long essays. They want crisp, logical, point-wise answers. The solutions show you what earns marks and what doesn't.</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2. You understand how marks are distributed</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Some long questions give marks for diagrams, formulas, keywords, or steps. Without this, even a correct answer can lose marks.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3. You avoid repeating common mistakes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After reviewing the marking scheme, your accuracy improves dramatically.</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4. You build scoring habits</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You start writing predictable, structured, examiner-friendly answers.</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How to Use CBSE Sample Paper 2025-26 Class 12 for Maximum Score Improvement</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Most students misuse sample papers by treating them like casual practice. If you want real results, follow a disciplined process.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Step 1: Study the entire syllabus once</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Don’t jump into sample papers blindly. You’ll only get demotivated. Finish one full round of textbook + notes + NCERT exercises first.</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Step 2: Start solving sample papers in exam conditions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Sit down with:</w:t>
      </w:r>
    </w:p>
    <w:p>
      <w:pPr>
        <w:numPr>
          <w:ilvl w:val="0"/>
          <w:numId w:val="47"/>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A 3-hour timer</w:t>
      </w:r>
    </w:p>
    <w:p>
      <w:pPr>
        <w:numPr>
          <w:ilvl w:val="0"/>
          <w:numId w:val="47"/>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A clean notebook</w:t>
      </w:r>
    </w:p>
    <w:p>
      <w:pPr>
        <w:numPr>
          <w:ilvl w:val="0"/>
          <w:numId w:val="47"/>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A pen</w:t>
      </w:r>
    </w:p>
    <w:p>
      <w:pPr>
        <w:numPr>
          <w:ilvl w:val="0"/>
          <w:numId w:val="47"/>
        </w:numPr>
        <w:spacing w:before="0" w:after="16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No books or notes</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Simulate the real exam.</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Step 3: Check your answers using the marking scheme</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Be brutally honest. Don't give yourself extra marks for partially correct answers.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Step 4: Identify patterns in your mistakes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Students often find:</w:t>
      </w:r>
    </w:p>
    <w:p>
      <w:pPr>
        <w:numPr>
          <w:ilvl w:val="0"/>
          <w:numId w:val="54"/>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Poor time management</w:t>
      </w:r>
    </w:p>
    <w:p>
      <w:pPr>
        <w:numPr>
          <w:ilvl w:val="0"/>
          <w:numId w:val="54"/>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Weak conceptual clarity</w:t>
      </w:r>
    </w:p>
    <w:p>
      <w:pPr>
        <w:numPr>
          <w:ilvl w:val="0"/>
          <w:numId w:val="54"/>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Incorrect answer structure</w:t>
      </w:r>
    </w:p>
    <w:p>
      <w:pPr>
        <w:numPr>
          <w:ilvl w:val="0"/>
          <w:numId w:val="54"/>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Missing keywords</w:t>
      </w:r>
    </w:p>
    <w:p>
      <w:pPr>
        <w:numPr>
          <w:ilvl w:val="0"/>
          <w:numId w:val="54"/>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Calculation errors</w:t>
      </w:r>
    </w:p>
    <w:p>
      <w:pPr>
        <w:numPr>
          <w:ilvl w:val="0"/>
          <w:numId w:val="54"/>
        </w:numPr>
        <w:spacing w:before="0" w:after="16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Low-quality diagrams</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Fix them one by one.</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Step 5: Solve at least 5 papers per subject</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Anything less is laziness. The more you practice, the higher your confidence and score.</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Step 6: Revise according to the sample paper analysis</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If 12-15 marks regularly come from competency questions, you must focus on them. If long answers consume too much time, adjust your writing speed.</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How Many Sample Papers Should You Solve?</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A realistic benchmark:</w:t>
      </w:r>
    </w:p>
    <w:p>
      <w:pPr>
        <w:numPr>
          <w:ilvl w:val="0"/>
          <w:numId w:val="63"/>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Maths / Science Subjects: 8</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10 papers</w:t>
      </w:r>
    </w:p>
    <w:p>
      <w:pPr>
        <w:numPr>
          <w:ilvl w:val="0"/>
          <w:numId w:val="63"/>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Commerce Subjects: 6</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8 papers</w:t>
      </w:r>
    </w:p>
    <w:p>
      <w:pPr>
        <w:numPr>
          <w:ilvl w:val="0"/>
          <w:numId w:val="63"/>
        </w:numPr>
        <w:spacing w:before="0" w:after="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Humanities Subjects: 5</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7 papers</w:t>
      </w:r>
    </w:p>
    <w:p>
      <w:pPr>
        <w:numPr>
          <w:ilvl w:val="0"/>
          <w:numId w:val="63"/>
        </w:numPr>
        <w:spacing w:before="0" w:after="160" w:line="276"/>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333333"/>
          <w:spacing w:val="0"/>
          <w:position w:val="0"/>
          <w:sz w:val="21"/>
          <w:shd w:fill="auto" w:val="clear"/>
        </w:rPr>
        <w:t xml:space="preserve">English: 4</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5 papers</w:t>
      </w:r>
    </w:p>
    <w:p>
      <w:pPr>
        <w:spacing w:before="0" w:after="16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333333"/>
          <w:spacing w:val="0"/>
          <w:position w:val="0"/>
          <w:sz w:val="21"/>
          <w:shd w:fill="auto" w:val="clear"/>
        </w:rPr>
        <w:t xml:space="preserve">Every additional paper strengthens your exam temperament.</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Common Mistakes Students Make (Avoid These)</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Let’s be blunt here</w:t>
      </w:r>
      <w:r>
        <w:rPr>
          <w:rFonts w:ascii="Arial" w:hAnsi="Arial" w:cs="Arial" w:eastAsia="Arial"/>
          <w:color w:val="333333"/>
          <w:spacing w:val="0"/>
          <w:position w:val="0"/>
          <w:sz w:val="21"/>
          <w:shd w:fill="auto" w:val="clear"/>
        </w:rPr>
        <w:t xml:space="preserve">—</w:t>
      </w:r>
      <w:r>
        <w:rPr>
          <w:rFonts w:ascii="Arial" w:hAnsi="Arial" w:cs="Arial" w:eastAsia="Arial"/>
          <w:color w:val="333333"/>
          <w:spacing w:val="0"/>
          <w:position w:val="0"/>
          <w:sz w:val="21"/>
          <w:shd w:fill="auto" w:val="clear"/>
        </w:rPr>
        <w:t xml:space="preserve">many students hold themselves back by doing the same things repeatedly.</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1. Only </w:t>
      </w:r>
      <w:r>
        <w:rPr>
          <w:rFonts w:ascii="Arial" w:hAnsi="Arial" w:cs="Arial" w:eastAsia="Arial"/>
          <w:b/>
          <w:i/>
          <w:color w:val="333333"/>
          <w:spacing w:val="0"/>
          <w:position w:val="0"/>
          <w:sz w:val="30"/>
          <w:shd w:fill="auto" w:val="clear"/>
        </w:rPr>
        <w:t xml:space="preserve">reading</w:t>
      </w:r>
      <w:r>
        <w:rPr>
          <w:rFonts w:ascii="Arial" w:hAnsi="Arial" w:cs="Arial" w:eastAsia="Arial"/>
          <w:b/>
          <w:color w:val="333333"/>
          <w:spacing w:val="0"/>
          <w:position w:val="0"/>
          <w:sz w:val="30"/>
          <w:shd w:fill="auto" w:val="clear"/>
        </w:rPr>
        <w:t xml:space="preserve"> sample papers instead of solving them</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That’s pointless. You can’t “study” exam experience. You must experience it.</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2. Not checking answers with the marking scheme</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You’ll never know where you stand.</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3. Not working on weak topics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Solving papers without learning from mistakes is basically running in circles.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4. Solving papers without timing yourself</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Boards are a speed + accuracy test. Without timing, your practice is incomplete.</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Arial" w:hAnsi="Arial" w:cs="Arial" w:eastAsia="Arial"/>
          <w:b/>
          <w:color w:val="333333"/>
          <w:spacing w:val="0"/>
          <w:position w:val="0"/>
          <w:sz w:val="30"/>
          <w:shd w:fill="auto" w:val="clear"/>
        </w:rPr>
        <w:t xml:space="preserve">5. Depending on outdated papers</w:t>
      </w:r>
    </w:p>
    <w:p>
      <w:pPr>
        <w:spacing w:before="0" w:after="16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333333"/>
          <w:spacing w:val="0"/>
          <w:position w:val="0"/>
          <w:sz w:val="21"/>
          <w:shd w:fill="auto" w:val="clear"/>
        </w:rPr>
        <w:t xml:space="preserve">Only the CBSE Sample Paper 2025-26 Class 12 reflects the latest pattern. Older ones don’t match the competency-based model.</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Why You Must Download the PDF Format</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The PDF version of the CBSE Sample Paper 2025-26 Class 12 is better than online previews because:</w:t>
      </w:r>
    </w:p>
    <w:p>
      <w:pPr>
        <w:numPr>
          <w:ilvl w:val="0"/>
          <w:numId w:val="80"/>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You can print it anytime.</w:t>
      </w:r>
    </w:p>
    <w:p>
      <w:pPr>
        <w:numPr>
          <w:ilvl w:val="0"/>
          <w:numId w:val="80"/>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You can solve it without distractions.</w:t>
      </w:r>
    </w:p>
    <w:p>
      <w:pPr>
        <w:numPr>
          <w:ilvl w:val="0"/>
          <w:numId w:val="80"/>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You get official formatting identical to the actual board exam.</w:t>
      </w:r>
    </w:p>
    <w:p>
      <w:pPr>
        <w:numPr>
          <w:ilvl w:val="0"/>
          <w:numId w:val="80"/>
        </w:numPr>
        <w:spacing w:before="0" w:after="16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You can compare your answers easily with the solutions PDF.</w:t>
      </w:r>
    </w:p>
    <w:p>
      <w:pPr>
        <w:spacing w:before="0" w:after="16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333333"/>
          <w:spacing w:val="0"/>
          <w:position w:val="0"/>
          <w:sz w:val="21"/>
          <w:shd w:fill="auto" w:val="clear"/>
        </w:rPr>
        <w:t xml:space="preserve">This ensures realistic practice.</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Tips to Score 90+ Using the CBSE Sample Paper 2025-26 Class 12</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If you’re aiming high, you need strategy</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not just hard work.</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Prioritize high-weightage chapters first</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This gives you a bigger score boost early.</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Make formula sheets / quick revision notes</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Helps in last-minute revision.</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Improve answer presentation</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Use headings, diagrams, flowcharts, underlines</w:t>
      </w:r>
      <w:r>
        <w:rPr>
          <w:rFonts w:ascii="Arial" w:hAnsi="Arial" w:cs="Arial" w:eastAsia="Arial"/>
          <w:b/>
          <w:color w:val="333333"/>
          <w:spacing w:val="0"/>
          <w:position w:val="0"/>
          <w:sz w:val="21"/>
          <w:shd w:fill="auto" w:val="clear"/>
        </w:rPr>
        <w:t xml:space="preserve">—</w:t>
      </w:r>
      <w:r>
        <w:rPr>
          <w:rFonts w:ascii="Arial" w:hAnsi="Arial" w:cs="Arial" w:eastAsia="Arial"/>
          <w:b/>
          <w:color w:val="333333"/>
          <w:spacing w:val="0"/>
          <w:position w:val="0"/>
          <w:sz w:val="21"/>
          <w:shd w:fill="auto" w:val="clear"/>
        </w:rPr>
        <w:t xml:space="preserve">everything that makes evaluation easier.</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Write step-wise answers in Maths &amp; Science</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CBSE awards marks for each step.</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Train your writing speed</w:t>
      </w: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Slow answers = lost marks.</w:t>
      </w:r>
    </w:p>
    <w:p>
      <w:pPr>
        <w:spacing w:before="300" w:after="160" w:line="264"/>
        <w:ind w:right="0" w:left="0" w:firstLine="0"/>
        <w:jc w:val="left"/>
        <w:rPr>
          <w:rFonts w:ascii="Arial" w:hAnsi="Arial" w:cs="Arial" w:eastAsia="Arial"/>
          <w:b/>
          <w:color w:val="333333"/>
          <w:spacing w:val="0"/>
          <w:position w:val="0"/>
          <w:sz w:val="30"/>
          <w:shd w:fill="auto" w:val="clear"/>
        </w:rPr>
      </w:pPr>
      <w:r>
        <w:rPr>
          <w:rFonts w:ascii="Segoe UI Symbol" w:hAnsi="Segoe UI Symbol" w:cs="Segoe UI Symbol" w:eastAsia="Segoe UI Symbol"/>
          <w:b/>
          <w:color w:val="333333"/>
          <w:spacing w:val="0"/>
          <w:position w:val="0"/>
          <w:sz w:val="30"/>
          <w:shd w:fill="auto" w:val="clear"/>
        </w:rPr>
        <w:t xml:space="preserve">✔</w:t>
      </w:r>
      <w:r>
        <w:rPr>
          <w:rFonts w:ascii="Arial Unicode MS" w:hAnsi="Arial Unicode MS" w:cs="Arial Unicode MS" w:eastAsia="Arial Unicode MS"/>
          <w:b/>
          <w:color w:val="333333"/>
          <w:spacing w:val="0"/>
          <w:position w:val="0"/>
          <w:sz w:val="30"/>
          <w:shd w:fill="auto" w:val="clear"/>
        </w:rPr>
        <w:t xml:space="preserve"> Redo wrong questions after 2 days</w:t>
      </w:r>
    </w:p>
    <w:p>
      <w:pPr>
        <w:spacing w:before="0" w:after="16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333333"/>
          <w:spacing w:val="0"/>
          <w:position w:val="0"/>
          <w:sz w:val="21"/>
          <w:shd w:fill="auto" w:val="clear"/>
        </w:rPr>
        <w:t xml:space="preserve">Repetition strengthens retention.</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Who Should Use the CBSE Sample Paper 2025-26 Class 12?</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Everyone, honestly. But it’s especially critical for:</w:t>
      </w:r>
    </w:p>
    <w:p>
      <w:pPr>
        <w:numPr>
          <w:ilvl w:val="0"/>
          <w:numId w:val="99"/>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Students scoring below 70% (to build basics + confidence)</w:t>
      </w:r>
    </w:p>
    <w:p>
      <w:pPr>
        <w:numPr>
          <w:ilvl w:val="0"/>
          <w:numId w:val="99"/>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Students scoring 80</w:t>
      </w:r>
      <w:r>
        <w:rPr>
          <w:rFonts w:ascii="Arial" w:hAnsi="Arial" w:cs="Arial" w:eastAsia="Arial"/>
          <w:color w:val="333333"/>
          <w:spacing w:val="0"/>
          <w:position w:val="0"/>
          <w:sz w:val="21"/>
          <w:shd w:fill="auto" w:val="clear"/>
        </w:rPr>
        <w:t xml:space="preserve">–</w:t>
      </w:r>
      <w:r>
        <w:rPr>
          <w:rFonts w:ascii="Arial" w:hAnsi="Arial" w:cs="Arial" w:eastAsia="Arial"/>
          <w:color w:val="333333"/>
          <w:spacing w:val="0"/>
          <w:position w:val="0"/>
          <w:sz w:val="21"/>
          <w:shd w:fill="auto" w:val="clear"/>
        </w:rPr>
        <w:t xml:space="preserve">90% (to refine answer quality)</w:t>
      </w:r>
    </w:p>
    <w:p>
      <w:pPr>
        <w:numPr>
          <w:ilvl w:val="0"/>
          <w:numId w:val="99"/>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Students scoring 90+ (to polish speed and perfection)</w:t>
      </w:r>
    </w:p>
    <w:p>
      <w:pPr>
        <w:numPr>
          <w:ilvl w:val="0"/>
          <w:numId w:val="99"/>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Dropper and improvement candidates</w:t>
      </w:r>
    </w:p>
    <w:p>
      <w:pPr>
        <w:numPr>
          <w:ilvl w:val="0"/>
          <w:numId w:val="99"/>
        </w:numPr>
        <w:spacing w:before="0" w:after="16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333333"/>
          <w:spacing w:val="0"/>
          <w:position w:val="0"/>
          <w:sz w:val="21"/>
          <w:shd w:fill="auto" w:val="clear"/>
        </w:rPr>
        <w:t xml:space="preserve">Students with weak writing speed</w:t>
      </w:r>
    </w:p>
    <w:p>
      <w:pPr>
        <w:spacing w:before="0" w:after="16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333333"/>
          <w:spacing w:val="0"/>
          <w:position w:val="0"/>
          <w:sz w:val="21"/>
          <w:shd w:fill="auto" w:val="clear"/>
        </w:rPr>
        <w:t xml:space="preserve">No matter where you stand, these papers give direction and structure to your preparation.</w:t>
      </w:r>
    </w:p>
    <w:p>
      <w:pPr>
        <w:spacing w:before="300" w:after="160" w:line="264"/>
        <w:ind w:right="0" w:left="0" w:firstLine="0"/>
        <w:jc w:val="left"/>
        <w:rPr>
          <w:rFonts w:ascii="Arial" w:hAnsi="Arial" w:cs="Arial" w:eastAsia="Arial"/>
          <w:b/>
          <w:color w:val="333333"/>
          <w:spacing w:val="0"/>
          <w:position w:val="0"/>
          <w:sz w:val="38"/>
          <w:shd w:fill="auto" w:val="clear"/>
        </w:rPr>
      </w:pPr>
      <w:r>
        <w:rPr>
          <w:rFonts w:ascii="Arial" w:hAnsi="Arial" w:cs="Arial" w:eastAsia="Arial"/>
          <w:b/>
          <w:color w:val="333333"/>
          <w:spacing w:val="0"/>
          <w:position w:val="0"/>
          <w:sz w:val="38"/>
          <w:shd w:fill="auto" w:val="clear"/>
        </w:rPr>
        <w:t xml:space="preserve">Final Takeaway</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You can waste months studying blindly, or you can prepare smartly using the CBSE Sample Paper 2025-26 Class 12. This single resource gives you predictable, high-quality, exam-oriented practice that directly boosts your marks.</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Board exam success is simple:</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Unicode MS" w:hAnsi="Arial Unicode MS" w:cs="Arial Unicode MS" w:eastAsia="Arial Unicode MS"/>
          <w:color w:val="333333"/>
          <w:spacing w:val="0"/>
          <w:position w:val="0"/>
          <w:sz w:val="21"/>
          <w:shd w:fill="auto" w:val="clear"/>
        </w:rPr>
        <w:t xml:space="preserve">Understand the pattern </w:t>
      </w:r>
      <w:r>
        <w:rPr>
          <w:rFonts w:ascii="Cambria Math" w:hAnsi="Cambria Math" w:cs="Cambria Math" w:eastAsia="Cambria Math"/>
          <w:color w:val="333333"/>
          <w:spacing w:val="0"/>
          <w:position w:val="0"/>
          <w:sz w:val="21"/>
          <w:shd w:fill="auto" w:val="clear"/>
        </w:rPr>
        <w:t xml:space="preserve">→</w:t>
      </w:r>
      <w:r>
        <w:rPr>
          <w:rFonts w:ascii="Arial Unicode MS" w:hAnsi="Arial Unicode MS" w:cs="Arial Unicode MS" w:eastAsia="Arial Unicode MS"/>
          <w:color w:val="333333"/>
          <w:spacing w:val="0"/>
          <w:position w:val="0"/>
          <w:sz w:val="21"/>
          <w:shd w:fill="auto" w:val="clear"/>
        </w:rPr>
        <w:t xml:space="preserve"> Practice hard </w:t>
      </w:r>
      <w:r>
        <w:rPr>
          <w:rFonts w:ascii="Cambria Math" w:hAnsi="Cambria Math" w:cs="Cambria Math" w:eastAsia="Cambria Math"/>
          <w:color w:val="333333"/>
          <w:spacing w:val="0"/>
          <w:position w:val="0"/>
          <w:sz w:val="21"/>
          <w:shd w:fill="auto" w:val="clear"/>
        </w:rPr>
        <w:t xml:space="preserve">→</w:t>
      </w:r>
      <w:r>
        <w:rPr>
          <w:rFonts w:ascii="Arial Unicode MS" w:hAnsi="Arial Unicode MS" w:cs="Arial Unicode MS" w:eastAsia="Arial Unicode MS"/>
          <w:color w:val="333333"/>
          <w:spacing w:val="0"/>
          <w:position w:val="0"/>
          <w:sz w:val="21"/>
          <w:shd w:fill="auto" w:val="clear"/>
        </w:rPr>
        <w:t xml:space="preserve"> Analyze mistakes </w:t>
      </w:r>
      <w:r>
        <w:rPr>
          <w:rFonts w:ascii="Cambria Math" w:hAnsi="Cambria Math" w:cs="Cambria Math" w:eastAsia="Cambria Math"/>
          <w:color w:val="333333"/>
          <w:spacing w:val="0"/>
          <w:position w:val="0"/>
          <w:sz w:val="21"/>
          <w:shd w:fill="auto" w:val="clear"/>
        </w:rPr>
        <w:t xml:space="preserve">→</w:t>
      </w:r>
      <w:r>
        <w:rPr>
          <w:rFonts w:ascii="Arial Unicode MS" w:hAnsi="Arial Unicode MS" w:cs="Arial Unicode MS" w:eastAsia="Arial Unicode MS"/>
          <w:color w:val="333333"/>
          <w:spacing w:val="0"/>
          <w:position w:val="0"/>
          <w:sz w:val="21"/>
          <w:shd w:fill="auto" w:val="clear"/>
        </w:rPr>
        <w:t xml:space="preserve"> Fix them </w:t>
      </w:r>
      <w:r>
        <w:rPr>
          <w:rFonts w:ascii="Cambria Math" w:hAnsi="Cambria Math" w:cs="Cambria Math" w:eastAsia="Cambria Math"/>
          <w:color w:val="333333"/>
          <w:spacing w:val="0"/>
          <w:position w:val="0"/>
          <w:sz w:val="21"/>
          <w:shd w:fill="auto" w:val="clear"/>
        </w:rPr>
        <w:t xml:space="preserve">→</w:t>
      </w:r>
      <w:r>
        <w:rPr>
          <w:rFonts w:ascii="Arial Unicode MS" w:hAnsi="Arial Unicode MS" w:cs="Arial Unicode MS" w:eastAsia="Arial Unicode MS"/>
          <w:color w:val="333333"/>
          <w:spacing w:val="0"/>
          <w:position w:val="0"/>
          <w:sz w:val="21"/>
          <w:shd w:fill="auto" w:val="clear"/>
        </w:rPr>
        <w:t xml:space="preserve"> Repeat</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That’s it. These sample papers help you follow this cycle effectively.</w:t>
      </w:r>
    </w:p>
    <w:p>
      <w:pPr>
        <w:spacing w:before="0" w:after="160" w:line="276"/>
        <w:ind w:right="0" w:left="0" w:firstLine="0"/>
        <w:jc w:val="left"/>
        <w:rPr>
          <w:rFonts w:ascii="Arial" w:hAnsi="Arial" w:cs="Arial" w:eastAsia="Arial"/>
          <w:color w:val="333333"/>
          <w:spacing w:val="0"/>
          <w:position w:val="0"/>
          <w:sz w:val="21"/>
          <w:shd w:fill="auto" w:val="clear"/>
        </w:rPr>
      </w:pPr>
      <w:r>
        <w:rPr>
          <w:rFonts w:ascii="Arial" w:hAnsi="Arial" w:cs="Arial" w:eastAsia="Arial"/>
          <w:color w:val="333333"/>
          <w:spacing w:val="0"/>
          <w:position w:val="0"/>
          <w:sz w:val="21"/>
          <w:shd w:fill="auto" w:val="clear"/>
        </w:rPr>
        <w:t xml:space="preserve">If you’re serious about scoring well, don’t wait. Download the CBSE Sample Paper 2025-26 Class 12 with solutions PDF, sit down with a timer, and start solving. The earlier you begin, the higher you score</w:t>
      </w:r>
      <w:r>
        <w:rPr>
          <w:rFonts w:ascii="Arial" w:hAnsi="Arial" w:cs="Arial" w:eastAsia="Arial"/>
          <w:color w:val="333333"/>
          <w:spacing w:val="0"/>
          <w:position w:val="0"/>
          <w:sz w:val="21"/>
          <w:shd w:fill="auto" w:val="clear"/>
        </w:rPr>
        <w:t xml:space="preserve">—</w:t>
      </w:r>
      <w:r>
        <w:rPr>
          <w:rFonts w:ascii="Arial" w:hAnsi="Arial" w:cs="Arial" w:eastAsia="Arial"/>
          <w:color w:val="333333"/>
          <w:spacing w:val="0"/>
          <w:position w:val="0"/>
          <w:sz w:val="21"/>
          <w:shd w:fill="auto" w:val="clear"/>
        </w:rPr>
        <w:t xml:space="preserve">no excuses, no shortcuts.</w:t>
      </w:r>
    </w:p>
    <w:p>
      <w:pPr>
        <w:spacing w:before="240" w:after="240" w:line="276"/>
        <w:ind w:right="0" w:left="0" w:firstLine="0"/>
        <w:jc w:val="left"/>
        <w:rPr>
          <w:rFonts w:ascii="Arial" w:hAnsi="Arial" w:cs="Arial" w:eastAsia="Arial"/>
          <w:b/>
          <w:color w:val="auto"/>
          <w:spacing w:val="0"/>
          <w:position w:val="0"/>
          <w:sz w:val="28"/>
          <w:shd w:fill="auto" w:val="clear"/>
        </w:rPr>
      </w:pPr>
    </w:p>
    <w:p>
      <w:pPr>
        <w:spacing w:before="0" w:after="160" w:line="276"/>
        <w:ind w:right="0" w:left="0" w:firstLine="0"/>
        <w:jc w:val="left"/>
        <w:rPr>
          <w:rFonts w:ascii="Arial" w:hAnsi="Arial" w:cs="Arial" w:eastAsia="Arial"/>
          <w:b/>
          <w:color w:val="333333"/>
          <w:spacing w:val="0"/>
          <w:position w:val="0"/>
          <w:sz w:val="21"/>
          <w:shd w:fill="auto" w:val="clear"/>
        </w:rPr>
      </w:pPr>
    </w:p>
    <w:p>
      <w:pPr>
        <w:spacing w:before="0" w:after="160" w:line="276"/>
        <w:ind w:right="0" w:left="0" w:firstLine="0"/>
        <w:jc w:val="left"/>
        <w:rPr>
          <w:rFonts w:ascii="Arial" w:hAnsi="Arial" w:cs="Arial" w:eastAsia="Arial"/>
          <w:b/>
          <w:color w:val="333333"/>
          <w:spacing w:val="0"/>
          <w:position w:val="0"/>
          <w:sz w:val="21"/>
          <w:shd w:fill="auto" w:val="clear"/>
        </w:rPr>
      </w:pPr>
      <w:r>
        <w:rPr>
          <w:rFonts w:ascii="Arial" w:hAnsi="Arial" w:cs="Arial" w:eastAsia="Arial"/>
          <w:b/>
          <w:color w:val="333333"/>
          <w:spacing w:val="0"/>
          <w:position w:val="0"/>
          <w:sz w:val="21"/>
          <w:shd w:fill="auto" w:val="clear"/>
        </w:rPr>
        <w:t xml:space="preserve"> </w:t>
      </w:r>
    </w:p>
    <w:p>
      <w:pPr>
        <w:spacing w:before="240" w:after="240" w:line="276"/>
        <w:ind w:right="0" w:left="0" w:firstLine="0"/>
        <w:jc w:val="left"/>
        <w:rPr>
          <w:rFonts w:ascii="Arial" w:hAnsi="Arial" w:cs="Arial" w:eastAsia="Arial"/>
          <w:b/>
          <w:color w:val="auto"/>
          <w:spacing w:val="0"/>
          <w:position w:val="0"/>
          <w:sz w:val="28"/>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1">
    <w:abstractNumId w:val="36"/>
  </w:num>
  <w:num w:numId="28">
    <w:abstractNumId w:val="30"/>
  </w:num>
  <w:num w:numId="47">
    <w:abstractNumId w:val="24"/>
  </w:num>
  <w:num w:numId="54">
    <w:abstractNumId w:val="18"/>
  </w:num>
  <w:num w:numId="63">
    <w:abstractNumId w:val="12"/>
  </w:num>
  <w:num w:numId="80">
    <w:abstractNumId w:val="6"/>
  </w:num>
  <w:num w:numId="9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numbering.xml" Id="docRId3" Type="http://schemas.openxmlformats.org/officeDocument/2006/relationships/numbering" /><Relationship TargetMode="External" Target="https://www.selfstudys.com/books/cbse-sample-paper/english/12th" Id="docRId0" Type="http://schemas.openxmlformats.org/officeDocument/2006/relationships/hyperlink" /><Relationship Target="media/image0.wmf" Id="docRId2" Type="http://schemas.openxmlformats.org/officeDocument/2006/relationships/image" /><Relationship Target="styles.xml" Id="docRId4" Type="http://schemas.openxmlformats.org/officeDocument/2006/relationships/styles" /></Relationships>
</file>