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3pvrh91j8lex" w:id="0"/>
      <w:bookmarkEnd w:id="0"/>
      <w:r w:rsidDel="00000000" w:rsidR="00000000" w:rsidRPr="00000000">
        <w:rPr>
          <w:rtl w:val="0"/>
        </w:rPr>
        <w:t xml:space="preserve">Pay Someone to Do My Online Biology Class for Me in Today’s Digital Education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14300" distT="114300" distL="114300" distR="114300">
            <wp:extent cx="5731200" cy="5727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Digital education has transformed how College students approach learning, especially in science subjects like biology. Online classes offer flexibility, but they also demand strong discipline, regular participation, and consistent academic writing. As expectations rise, many learners look for ways to manage workload while staying aligned with education goals.</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pStyle w:val="Heading2"/>
        <w:rPr/>
      </w:pPr>
      <w:bookmarkStart w:colFirst="0" w:colLast="0" w:name="_sedfmqm7ryop" w:id="1"/>
      <w:bookmarkEnd w:id="1"/>
      <w:r w:rsidDel="00000000" w:rsidR="00000000" w:rsidRPr="00000000">
        <w:rPr>
          <w:rtl w:val="0"/>
        </w:rPr>
        <w:t xml:space="preserve">Why Online Biology Feels Challenging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Biology is content heavy and detail focused. A typical class includes weekly assignment tasks, quizzes, discussion posts, and research based essays. For a student handling multiple College subjects, part time work, or personal commitments, this pace can feel overwhelming. Writing clear explanations, understanding technical terms, and meeting strict deadlines requires time and focus that not every learner can consistently maintain.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bookmarkStart w:colFirst="0" w:colLast="0" w:name="_g87dsa1hii8" w:id="2"/>
      <w:bookmarkEnd w:id="2"/>
      <w:r w:rsidDel="00000000" w:rsidR="00000000" w:rsidRPr="00000000">
        <w:rPr>
          <w:rtl w:val="0"/>
        </w:rPr>
        <w:t xml:space="preserve">Changing Student Behavior in Online Learning</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With increased academic pressure, online learning has changed how students seek assistance. Some learners explore options such as </w:t>
      </w:r>
      <w:hyperlink r:id="rId7">
        <w:r w:rsidDel="00000000" w:rsidR="00000000" w:rsidRPr="00000000">
          <w:rPr>
            <w:color w:val="1155cc"/>
            <w:u w:val="single"/>
            <w:rtl w:val="0"/>
          </w:rPr>
          <w:t xml:space="preserve">pay someone to do my online biology class for me</w:t>
        </w:r>
      </w:hyperlink>
      <w:r w:rsidDel="00000000" w:rsidR="00000000" w:rsidRPr="00000000">
        <w:rPr>
          <w:rtl w:val="0"/>
        </w:rPr>
        <w:t xml:space="preserve"> when they feel stretched beyond capacity. These searches often reflect time constraints rather than a lack of interest in learning. Students want to keep up with their class requirements while protecting their academic performance.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rPr/>
      </w:pPr>
      <w:bookmarkStart w:colFirst="0" w:colLast="0" w:name="_xiiuqob37lxk" w:id="3"/>
      <w:bookmarkEnd w:id="3"/>
      <w:r w:rsidDel="00000000" w:rsidR="00000000" w:rsidRPr="00000000">
        <w:rPr>
          <w:rtl w:val="0"/>
        </w:rPr>
        <w:t xml:space="preserve">Writing Quality and Academic Expectations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Writing is a central part of biology education. Essays, reports, and short responses must be accurate, well structured, and aligned with academic standards. Many students understand biological concepts but struggle with writing clarity or organization. Guidance from an experienced writer can help refine writing style, improve argument flow, and ensure that assignments meet College expectations. Platforms like my assignment help are sometimes considered by learners who want their work reviewed or guided toward better quality.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rPr/>
      </w:pPr>
      <w:bookmarkStart w:colFirst="0" w:colLast="0" w:name="_ob95pvmdqxih" w:id="4"/>
      <w:bookmarkEnd w:id="4"/>
      <w:r w:rsidDel="00000000" w:rsidR="00000000" w:rsidRPr="00000000">
        <w:rPr>
          <w:rtl w:val="0"/>
        </w:rPr>
        <w:t xml:space="preserve">Time Management in Modern Education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One of the biggest challenges in digital education is time management. Online classes require regular engagement without the structure of physical classrooms. When multiple assignments from different classes overlap, stress levels rise. This is why discussions around </w:t>
      </w:r>
      <w:hyperlink r:id="rId8">
        <w:r w:rsidDel="00000000" w:rsidR="00000000" w:rsidRPr="00000000">
          <w:rPr>
            <w:color w:val="1155cc"/>
            <w:u w:val="single"/>
            <w:rtl w:val="0"/>
          </w:rPr>
          <w:t xml:space="preserve">paying someone to take a class for you</w:t>
        </w:r>
      </w:hyperlink>
      <w:r w:rsidDel="00000000" w:rsidR="00000000" w:rsidRPr="00000000">
        <w:rPr>
          <w:rtl w:val="0"/>
        </w:rPr>
        <w:t xml:space="preserve"> have become more common in academic conversations. Students are searching for balance, not shortcuts, as they try to meet every requirement effectively.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rPr/>
      </w:pPr>
      <w:bookmarkStart w:colFirst="0" w:colLast="0" w:name="_tq87qmwbmdid" w:id="5"/>
      <w:bookmarkEnd w:id="5"/>
      <w:r w:rsidDel="00000000" w:rsidR="00000000" w:rsidRPr="00000000">
        <w:rPr>
          <w:rtl w:val="0"/>
        </w:rPr>
        <w:t xml:space="preserve">Responsible Use of Academic Assistance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Academic assistance can be useful when approached responsibly. Rather than replacing learning, it can offer structure, clarity, and guidance. Students who receive help with organizing content, improving writing, or understanding expectations often gain confidence in their studies. The goal is to remain engaged in education while managing pressure in a healthier way.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rPr/>
      </w:pPr>
      <w:bookmarkStart w:colFirst="0" w:colLast="0" w:name="_83r1cldpsewd" w:id="6"/>
      <w:bookmarkEnd w:id="6"/>
      <w:r w:rsidDel="00000000" w:rsidR="00000000" w:rsidRPr="00000000">
        <w:rPr>
          <w:rtl w:val="0"/>
        </w:rPr>
        <w:t xml:space="preserve">Conclusion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rise of interest in pay someone to do my online biology class for me reflects the realities of today’s digital education environment. Online biology classes demand strong time management, writing skills, and consistent effort. When used carefully, academic guidance can help a student stay organized, improve assignment quality, and move forward with confidence in their College class. Digital learning continues to evolve, and so do the ways students adapt to succeed within it.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myassignmenthelp.com/take-my-online-biology-class.html" TargetMode="External"/><Relationship Id="rId8" Type="http://schemas.openxmlformats.org/officeDocument/2006/relationships/hyperlink" Target="https://myassignmenthelp.com/take-my-online-cla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